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76" w:rsidRPr="00BD2FAB" w:rsidRDefault="00BD2FAB">
      <w:pPr>
        <w:rPr>
          <w:b/>
          <w:sz w:val="32"/>
          <w:szCs w:val="32"/>
        </w:rPr>
      </w:pPr>
      <w:r w:rsidRPr="00BD2FAB">
        <w:rPr>
          <w:b/>
          <w:sz w:val="32"/>
          <w:szCs w:val="32"/>
        </w:rPr>
        <w:t>Omgaan met Sars-CoV-2</w:t>
      </w:r>
      <w:bookmarkStart w:id="0" w:name="_GoBack"/>
      <w:bookmarkEnd w:id="0"/>
    </w:p>
    <w:p w:rsidR="00BD2FAB" w:rsidRPr="00E53932" w:rsidRDefault="00EC6751">
      <w:pPr>
        <w:rPr>
          <w:i/>
          <w:sz w:val="24"/>
          <w:szCs w:val="24"/>
        </w:rPr>
      </w:pPr>
      <w:r w:rsidRPr="00E53932">
        <w:rPr>
          <w:i/>
          <w:sz w:val="24"/>
          <w:szCs w:val="24"/>
        </w:rPr>
        <w:t xml:space="preserve">Matthias Girke en </w:t>
      </w:r>
      <w:r w:rsidR="00BD2FAB" w:rsidRPr="00E53932">
        <w:rPr>
          <w:i/>
          <w:sz w:val="24"/>
          <w:szCs w:val="24"/>
        </w:rPr>
        <w:t xml:space="preserve">Georg Soldner – </w:t>
      </w:r>
      <w:r w:rsidRPr="00E53932">
        <w:rPr>
          <w:i/>
          <w:sz w:val="24"/>
          <w:szCs w:val="24"/>
        </w:rPr>
        <w:t xml:space="preserve">leiding van de </w:t>
      </w:r>
      <w:r w:rsidR="00BD2FAB" w:rsidRPr="00E53932">
        <w:rPr>
          <w:i/>
          <w:sz w:val="24"/>
          <w:szCs w:val="24"/>
        </w:rPr>
        <w:t>Medische Sectie, Goetheanum</w:t>
      </w:r>
    </w:p>
    <w:p w:rsidR="00BD2FAB" w:rsidRPr="00E53932" w:rsidRDefault="00BD2FAB">
      <w:pPr>
        <w:rPr>
          <w:b/>
          <w:i/>
          <w:sz w:val="28"/>
          <w:szCs w:val="28"/>
        </w:rPr>
      </w:pPr>
      <w:r w:rsidRPr="00E53932">
        <w:rPr>
          <w:b/>
          <w:i/>
          <w:sz w:val="28"/>
          <w:szCs w:val="28"/>
        </w:rPr>
        <w:t>Naar aanleiding van een open brief in ‘Ein Nachrichtenblatt’ van 29 september spreekt de leiding van de Medische Sectie aan het Goetheanum haar standpunt uit.</w:t>
      </w:r>
    </w:p>
    <w:p w:rsidR="00BD2FAB" w:rsidRDefault="00BD2FAB">
      <w:pPr>
        <w:rPr>
          <w:sz w:val="28"/>
          <w:szCs w:val="28"/>
        </w:rPr>
      </w:pPr>
      <w:r>
        <w:rPr>
          <w:sz w:val="28"/>
          <w:szCs w:val="28"/>
        </w:rPr>
        <w:t>Het</w:t>
      </w:r>
      <w:r w:rsidR="005B0677">
        <w:rPr>
          <w:sz w:val="28"/>
          <w:szCs w:val="28"/>
        </w:rPr>
        <w:t xml:space="preserve"> thema vaccinatie polariseert, omdat er</w:t>
      </w:r>
      <w:r>
        <w:rPr>
          <w:sz w:val="28"/>
          <w:szCs w:val="28"/>
        </w:rPr>
        <w:t xml:space="preserve"> verschillende inschattingen bestaan van de ernst van de ziekte tot en met het loochenen ervan, </w:t>
      </w:r>
      <w:r w:rsidR="00ED622E">
        <w:rPr>
          <w:sz w:val="28"/>
          <w:szCs w:val="28"/>
        </w:rPr>
        <w:t xml:space="preserve">en </w:t>
      </w:r>
      <w:r>
        <w:rPr>
          <w:sz w:val="28"/>
          <w:szCs w:val="28"/>
        </w:rPr>
        <w:t>zeer verschillende zienswijzen op de pandemie, op de maatregelen van de overheid, op de belastende uitwerkingen van de lockdowns, op de uitsluiting van niet-gevaccineerden uit het sociale leven en ten slotte op de snelle ontwikkeling van de vaccins. Dit des te meer omdat er nog geen industrie-onafhankelijke langlopende vergelijkende studies bestaan</w:t>
      </w:r>
      <w:r w:rsidR="00E93DFB">
        <w:rPr>
          <w:sz w:val="28"/>
          <w:szCs w:val="28"/>
        </w:rPr>
        <w:t>, bijvoorbeeld in de vorm van een vaccinatieregister, waarop de Medische Sectie reeds bij de invoering van de vaccinaties in een wetenschappelijke publicatie (1), samen met David Martin (professor voor medische theorie, integratieve en antroposofische geneeskunde aan de universiteit Witten/Herdecke, Duitsland) aangedrongen had, en aan de verantwoordelijke instellingen in Duitsland voorgesteld had.</w:t>
      </w:r>
    </w:p>
    <w:p w:rsidR="004C0C1B" w:rsidRDefault="004C0C1B">
      <w:pPr>
        <w:rPr>
          <w:sz w:val="28"/>
          <w:szCs w:val="28"/>
        </w:rPr>
      </w:pPr>
      <w:r w:rsidRPr="004C0C1B">
        <w:rPr>
          <w:sz w:val="28"/>
          <w:szCs w:val="28"/>
        </w:rPr>
        <w:t xml:space="preserve">Harald Matthes van het Gemeinschaftskrankenhaus Havelhöhe/Charité Berlijn, professor voor integratieve en antroposofische geneeskunde aan de </w:t>
      </w:r>
      <w:r>
        <w:rPr>
          <w:sz w:val="28"/>
          <w:szCs w:val="28"/>
        </w:rPr>
        <w:t>Charité Berlijn, heeft daarop op eigen initiatief een dergelijke, nog lopende studie opgezet waarbij gevaccineerden en niet-gevaccineerden vergeleken worden. Tegelijk hebben wij ons vanaf he</w:t>
      </w:r>
      <w:r w:rsidR="00ED622E">
        <w:rPr>
          <w:sz w:val="28"/>
          <w:szCs w:val="28"/>
        </w:rPr>
        <w:t>t</w:t>
      </w:r>
      <w:r>
        <w:rPr>
          <w:sz w:val="28"/>
          <w:szCs w:val="28"/>
        </w:rPr>
        <w:t xml:space="preserve"> begin van de pandemie, zoals alle vroegere jaren, krachtig ingezet voor het individuele vaccinatiebeslissingsrecht en tegen een direc</w:t>
      </w:r>
      <w:r w:rsidR="00ED622E">
        <w:rPr>
          <w:sz w:val="28"/>
          <w:szCs w:val="28"/>
        </w:rPr>
        <w:t>te of indirecte vaccinatieverplichting</w:t>
      </w:r>
      <w:r>
        <w:rPr>
          <w:sz w:val="28"/>
          <w:szCs w:val="28"/>
        </w:rPr>
        <w:t xml:space="preserve">. Dit geldt in het bijzonder voor ouders, die voor hun kinderen moeten beslissen, en voor jongeren. In samenhang met het thema vaccinatieverplichting is ook een klacht ingediend bij het Bundesverfassungsgericht </w:t>
      </w:r>
      <w:r w:rsidRPr="004C0C1B">
        <w:rPr>
          <w:sz w:val="24"/>
          <w:szCs w:val="24"/>
        </w:rPr>
        <w:t>(</w:t>
      </w:r>
      <w:r>
        <w:rPr>
          <w:sz w:val="24"/>
          <w:szCs w:val="24"/>
        </w:rPr>
        <w:t>‘</w:t>
      </w:r>
      <w:r w:rsidRPr="004C0C1B">
        <w:rPr>
          <w:sz w:val="24"/>
          <w:szCs w:val="24"/>
        </w:rPr>
        <w:t>Grondwettelijk Hof</w:t>
      </w:r>
      <w:r>
        <w:rPr>
          <w:sz w:val="24"/>
          <w:szCs w:val="24"/>
        </w:rPr>
        <w:t>’</w:t>
      </w:r>
      <w:r w:rsidRPr="004C0C1B">
        <w:rPr>
          <w:sz w:val="24"/>
          <w:szCs w:val="24"/>
        </w:rPr>
        <w:t>)</w:t>
      </w:r>
      <w:r>
        <w:rPr>
          <w:sz w:val="24"/>
          <w:szCs w:val="24"/>
        </w:rPr>
        <w:t xml:space="preserve"> </w:t>
      </w:r>
      <w:r w:rsidRPr="004C0C1B">
        <w:rPr>
          <w:sz w:val="28"/>
          <w:szCs w:val="28"/>
        </w:rPr>
        <w:t xml:space="preserve">tegen de verplichting van de mazelenvaccinatie, </w:t>
      </w:r>
      <w:r>
        <w:rPr>
          <w:sz w:val="28"/>
          <w:szCs w:val="28"/>
        </w:rPr>
        <w:t>waarbij wij aan de juridische ondersteuning hebben meegewerkt.</w:t>
      </w:r>
    </w:p>
    <w:p w:rsidR="00BD2FAB" w:rsidRDefault="003F5A90">
      <w:pPr>
        <w:rPr>
          <w:b/>
          <w:sz w:val="28"/>
          <w:szCs w:val="28"/>
        </w:rPr>
      </w:pPr>
      <w:r w:rsidRPr="003F5A90">
        <w:rPr>
          <w:b/>
          <w:sz w:val="28"/>
          <w:szCs w:val="28"/>
        </w:rPr>
        <w:t>Rekening houden met u</w:t>
      </w:r>
      <w:r w:rsidR="004C0C1B" w:rsidRPr="003F5A90">
        <w:rPr>
          <w:b/>
          <w:sz w:val="28"/>
          <w:szCs w:val="28"/>
        </w:rPr>
        <w:t xml:space="preserve">iteenlopende perspectieven </w:t>
      </w:r>
    </w:p>
    <w:p w:rsidR="003F5A90" w:rsidRDefault="003F5A90">
      <w:pPr>
        <w:rPr>
          <w:sz w:val="28"/>
          <w:szCs w:val="28"/>
        </w:rPr>
      </w:pPr>
      <w:r>
        <w:rPr>
          <w:sz w:val="28"/>
          <w:szCs w:val="28"/>
        </w:rPr>
        <w:t>Om op de juiste manier een oordeel te kunnen vormen moet men met verschillende perspectieven rekening houden.</w:t>
      </w:r>
      <w:r w:rsidR="005B0677">
        <w:rPr>
          <w:sz w:val="28"/>
          <w:szCs w:val="28"/>
        </w:rPr>
        <w:t xml:space="preserve"> Dit dan tegeno</w:t>
      </w:r>
      <w:r w:rsidR="00ED622E">
        <w:rPr>
          <w:sz w:val="28"/>
          <w:szCs w:val="28"/>
        </w:rPr>
        <w:t xml:space="preserve">ver de achtergrond dat noch de </w:t>
      </w:r>
      <w:r w:rsidR="005B0677">
        <w:rPr>
          <w:sz w:val="28"/>
          <w:szCs w:val="28"/>
        </w:rPr>
        <w:t>niet-</w:t>
      </w:r>
      <w:proofErr w:type="spellStart"/>
      <w:r w:rsidR="005B0677">
        <w:rPr>
          <w:sz w:val="28"/>
          <w:szCs w:val="28"/>
        </w:rPr>
        <w:t>gevaccineerden</w:t>
      </w:r>
      <w:proofErr w:type="spellEnd"/>
      <w:r w:rsidR="005B0677">
        <w:rPr>
          <w:sz w:val="28"/>
          <w:szCs w:val="28"/>
        </w:rPr>
        <w:t xml:space="preserve"> noch de </w:t>
      </w:r>
      <w:proofErr w:type="spellStart"/>
      <w:r w:rsidR="005B0677">
        <w:rPr>
          <w:sz w:val="28"/>
          <w:szCs w:val="28"/>
        </w:rPr>
        <w:t>gevaccineerden</w:t>
      </w:r>
      <w:proofErr w:type="spellEnd"/>
      <w:r w:rsidR="005B0677">
        <w:rPr>
          <w:sz w:val="28"/>
          <w:szCs w:val="28"/>
        </w:rPr>
        <w:t xml:space="preserve"> op enige manier mogen gediscrimineerd worden, maar dat ook hier de vrijheid van het individu – ook die van de andersdenkende</w:t>
      </w:r>
      <w:r w:rsidR="005E5CF8">
        <w:rPr>
          <w:sz w:val="28"/>
          <w:szCs w:val="28"/>
        </w:rPr>
        <w:t>n</w:t>
      </w:r>
      <w:r w:rsidR="005B0677">
        <w:rPr>
          <w:sz w:val="28"/>
          <w:szCs w:val="28"/>
        </w:rPr>
        <w:t xml:space="preserve"> </w:t>
      </w:r>
      <w:r w:rsidR="005E5CF8">
        <w:rPr>
          <w:sz w:val="28"/>
          <w:szCs w:val="28"/>
        </w:rPr>
        <w:t>–</w:t>
      </w:r>
      <w:r w:rsidR="005B0677">
        <w:rPr>
          <w:sz w:val="28"/>
          <w:szCs w:val="28"/>
        </w:rPr>
        <w:t xml:space="preserve"> </w:t>
      </w:r>
      <w:r w:rsidR="005E5CF8">
        <w:rPr>
          <w:sz w:val="28"/>
          <w:szCs w:val="28"/>
        </w:rPr>
        <w:t xml:space="preserve">volledig moet gerespecteerd </w:t>
      </w:r>
      <w:r w:rsidR="005E5CF8">
        <w:rPr>
          <w:sz w:val="28"/>
          <w:szCs w:val="28"/>
        </w:rPr>
        <w:lastRenderedPageBreak/>
        <w:t xml:space="preserve">worden. Bij deze perspectieven horen het individuele en het maatschappelijke aspect, met niet alleen hun medische maar ook spirituele beoordeling. </w:t>
      </w:r>
    </w:p>
    <w:p w:rsidR="005E5CF8" w:rsidRDefault="005E5CF8">
      <w:pPr>
        <w:rPr>
          <w:sz w:val="28"/>
          <w:szCs w:val="28"/>
        </w:rPr>
      </w:pPr>
      <w:r>
        <w:rPr>
          <w:sz w:val="28"/>
          <w:szCs w:val="28"/>
        </w:rPr>
        <w:t>Enerzijds leidt de vaccinatie, naargelang het vaccin en de individuele voorbeschiktheid (leeftijd, vooraf bestaande ziekten, levensomstandigheden), tot een reductie van levensbedreigende en dodelijke Covid-19-verlopen, waarbij nog onduidelijk is in hoeverre en na hoeveel tijd deze werkzaamheid bij risicodragende mensen verdwijnt. Anderzijds kunnen de nieuwe mRNA- en vectorvaccins tegen Covid-19 in individuele gevallen ook met zware, soms dodelijke nevenwerkingen gepaard gaan, wat ook in de veiligheidsevaluaties van het Paul-Ehrlich-Instituut (Duitsland) te lezen staat.</w:t>
      </w:r>
    </w:p>
    <w:p w:rsidR="005E5CF8" w:rsidRDefault="005E5CF8">
      <w:pPr>
        <w:rPr>
          <w:sz w:val="28"/>
          <w:szCs w:val="28"/>
        </w:rPr>
      </w:pPr>
      <w:r>
        <w:rPr>
          <w:sz w:val="28"/>
          <w:szCs w:val="28"/>
        </w:rPr>
        <w:t xml:space="preserve">Bij het Europese Geneesmiddelen Agentschap (EMA) werden en worden zeer veel verdachte gevallen van zware Covid-19 vaccinbijwerkingen gemeld. Persoonlijk hebben wij </w:t>
      </w:r>
      <w:r w:rsidR="00D36E19">
        <w:rPr>
          <w:sz w:val="28"/>
          <w:szCs w:val="28"/>
        </w:rPr>
        <w:t>sinds het begin van de pandemie dodelijke aflopen van Covid-19 bij ons goed bekende mensen meegemaakt, evenals ernstige vaccinnevenwerkingen. Zo ontvingen wij een schrijven waarin een gevaccineerde collega schreef over de corona-gerelateerde dood van zijn niet-gevaccineerde broer, terwijl omgekeerd een andere collega meldde hoe een gezonde dichte verwant enkele dagen na de Covid-19-vaccinatie stierf aan een daardoor veroorzaakte hartspierziekte.</w:t>
      </w:r>
    </w:p>
    <w:p w:rsidR="00D36E19" w:rsidRPr="003A6861" w:rsidRDefault="00D36E19">
      <w:pPr>
        <w:rPr>
          <w:b/>
          <w:sz w:val="28"/>
          <w:szCs w:val="28"/>
        </w:rPr>
      </w:pPr>
      <w:r w:rsidRPr="003A6861">
        <w:rPr>
          <w:b/>
          <w:sz w:val="28"/>
          <w:szCs w:val="28"/>
        </w:rPr>
        <w:t>Z</w:t>
      </w:r>
      <w:r w:rsidR="00840CD1">
        <w:rPr>
          <w:b/>
          <w:sz w:val="28"/>
          <w:szCs w:val="28"/>
        </w:rPr>
        <w:t>orgvuldige vaccininformatie en -</w:t>
      </w:r>
      <w:r w:rsidRPr="003A6861">
        <w:rPr>
          <w:b/>
          <w:sz w:val="28"/>
          <w:szCs w:val="28"/>
        </w:rPr>
        <w:t>begeleiding</w:t>
      </w:r>
    </w:p>
    <w:p w:rsidR="00D36E19" w:rsidRDefault="00D36E19">
      <w:pPr>
        <w:rPr>
          <w:sz w:val="28"/>
          <w:szCs w:val="28"/>
        </w:rPr>
      </w:pPr>
      <w:r>
        <w:rPr>
          <w:sz w:val="28"/>
          <w:szCs w:val="28"/>
        </w:rPr>
        <w:t xml:space="preserve">Wij zelf praktiseren – zoals het voor artsen plicht is en ook met Rudolf Steiners ‘Filosofie van de Vrijheid’ </w:t>
      </w:r>
      <w:r w:rsidR="00840CD1">
        <w:rPr>
          <w:sz w:val="28"/>
          <w:szCs w:val="28"/>
        </w:rPr>
        <w:t>overeenkomt</w:t>
      </w:r>
      <w:r>
        <w:rPr>
          <w:sz w:val="28"/>
          <w:szCs w:val="28"/>
        </w:rPr>
        <w:t xml:space="preserve"> – een vaccinatie-voorlichting met volledig respect voor de beslissing van onze patiënten. Wij hebben </w:t>
      </w:r>
      <w:r w:rsidR="003A6861">
        <w:rPr>
          <w:sz w:val="28"/>
          <w:szCs w:val="28"/>
        </w:rPr>
        <w:t xml:space="preserve">in de praktijk </w:t>
      </w:r>
      <w:r>
        <w:rPr>
          <w:sz w:val="28"/>
          <w:szCs w:val="28"/>
        </w:rPr>
        <w:t xml:space="preserve">een </w:t>
      </w:r>
      <w:r w:rsidR="003A6861">
        <w:rPr>
          <w:sz w:val="28"/>
          <w:szCs w:val="28"/>
        </w:rPr>
        <w:t xml:space="preserve">driecijferig </w:t>
      </w:r>
      <w:r>
        <w:rPr>
          <w:sz w:val="28"/>
          <w:szCs w:val="28"/>
        </w:rPr>
        <w:t>groot aantal patiënten</w:t>
      </w:r>
      <w:r w:rsidR="003A6861">
        <w:rPr>
          <w:sz w:val="28"/>
          <w:szCs w:val="28"/>
        </w:rPr>
        <w:t>, uit heel verschillende leeftijdsgroepen, ook met trisomie 21 (wat bij volwassenen een grote risicofactor  voor ernstige Covid-19-ziekte is), tijdens de vaccinatiefase zorgvuldig begeleid, altijd ook met gebruik van antroposofische geneesmiddelen. Geen enkele van deze patiënten vertoonde twee weken na de vaccinatie nog klachten.</w:t>
      </w:r>
    </w:p>
    <w:p w:rsidR="003A6861" w:rsidRDefault="003A6861">
      <w:pPr>
        <w:rPr>
          <w:sz w:val="28"/>
          <w:szCs w:val="28"/>
        </w:rPr>
      </w:pPr>
      <w:r>
        <w:rPr>
          <w:sz w:val="28"/>
          <w:szCs w:val="28"/>
        </w:rPr>
        <w:t xml:space="preserve">Het is voor ons zeer belangrijk om met medische zorgvuldigheid vast te stellen of iemand voor vaccinatie geschikt is, en of de vrije wil tot vaccinatie aanwezig is; verder zorgvuldig in te lichten over hoe zich te gedragen na de vaccinatie en een individuele vaccinatiebegeleiding voor te schrijven. Naar onze mening is dit van wezenlijk belang om vaccinatiecomplicaties te vermijden – precies bij Covid-19-vaccins die </w:t>
      </w:r>
      <w:r w:rsidR="001465BC">
        <w:rPr>
          <w:sz w:val="28"/>
          <w:szCs w:val="28"/>
        </w:rPr>
        <w:t>een aanzienlijke nevenwerkingspotentie hebben.</w:t>
      </w:r>
    </w:p>
    <w:p w:rsidR="001465BC" w:rsidRPr="001465BC" w:rsidRDefault="001465BC">
      <w:pPr>
        <w:rPr>
          <w:b/>
          <w:sz w:val="28"/>
          <w:szCs w:val="28"/>
        </w:rPr>
      </w:pPr>
      <w:r w:rsidRPr="001465BC">
        <w:rPr>
          <w:b/>
          <w:sz w:val="28"/>
          <w:szCs w:val="28"/>
        </w:rPr>
        <w:t>Waardigheid van de mens</w:t>
      </w:r>
    </w:p>
    <w:p w:rsidR="001465BC" w:rsidRDefault="001465BC">
      <w:pPr>
        <w:rPr>
          <w:sz w:val="28"/>
          <w:szCs w:val="28"/>
        </w:rPr>
      </w:pPr>
      <w:r>
        <w:rPr>
          <w:sz w:val="28"/>
          <w:szCs w:val="28"/>
        </w:rPr>
        <w:t>Daarom hoort hierbij, zoals bij alle vaccinaties, de vrijheid tot individuele vaccinatiebeslissing. Anders dan een veiligheidsgordel grijpen vaccinaties in in het lichaam van de mens. Ze hebben onmiddellijk met de waardigheid van de mens te doen. Een vaccinatieverplichting ten voordele van de gemeenschap overschrijdt hier een drempel die niet aanvaardbaar is.</w:t>
      </w:r>
    </w:p>
    <w:p w:rsidR="001465BC" w:rsidRDefault="001465BC">
      <w:pPr>
        <w:rPr>
          <w:sz w:val="28"/>
          <w:szCs w:val="28"/>
        </w:rPr>
      </w:pPr>
      <w:r>
        <w:rPr>
          <w:sz w:val="28"/>
          <w:szCs w:val="28"/>
        </w:rPr>
        <w:t>Dit geldt met name voor een gemeenschap waarin bijvoorbeeld de consumptie van alcohol algemeen aanvaard is, hoewel die geenszins alleen een individueel risico betekent. Daarom mag wat voor een mens ‘goed’ is niet ontstaan uit een veralgemeende verplichting ‘zonde</w:t>
      </w:r>
      <w:r w:rsidR="00606727">
        <w:rPr>
          <w:sz w:val="28"/>
          <w:szCs w:val="28"/>
        </w:rPr>
        <w:t>r aanzien</w:t>
      </w:r>
      <w:r>
        <w:rPr>
          <w:sz w:val="28"/>
          <w:szCs w:val="28"/>
        </w:rPr>
        <w:t xml:space="preserve"> des persoons’</w:t>
      </w:r>
      <w:r w:rsidR="00606727">
        <w:rPr>
          <w:sz w:val="28"/>
          <w:szCs w:val="28"/>
        </w:rPr>
        <w:t>, maar moet zo mogelijk door hemzelf individueel gevonden worden. Wij keren ons daarom beslist tegen een politisering en een beperking van de preventieve en therapeutische arts-patiëntrelatie.</w:t>
      </w:r>
    </w:p>
    <w:p w:rsidR="00606727" w:rsidRPr="00606727" w:rsidRDefault="00606727">
      <w:pPr>
        <w:rPr>
          <w:b/>
          <w:sz w:val="28"/>
          <w:szCs w:val="28"/>
        </w:rPr>
      </w:pPr>
      <w:r w:rsidRPr="00606727">
        <w:rPr>
          <w:b/>
          <w:sz w:val="28"/>
          <w:szCs w:val="28"/>
        </w:rPr>
        <w:t>Verschillende randvoorwaarden</w:t>
      </w:r>
    </w:p>
    <w:p w:rsidR="00606727" w:rsidRDefault="00606727">
      <w:pPr>
        <w:rPr>
          <w:sz w:val="28"/>
          <w:szCs w:val="28"/>
        </w:rPr>
      </w:pPr>
      <w:r>
        <w:rPr>
          <w:sz w:val="28"/>
          <w:szCs w:val="28"/>
        </w:rPr>
        <w:t>Wereldwijd</w:t>
      </w:r>
      <w:r w:rsidR="00625364">
        <w:rPr>
          <w:sz w:val="28"/>
          <w:szCs w:val="28"/>
        </w:rPr>
        <w:t xml:space="preserve"> heef de pandemie maatschappelijk zeer verschillende gevolgen. De verhoudingen in Duitsland zijn anders dan die in Afghanistan. Ook in verband met de zeer verschillende sterfte moet men de situatie land per land inschatten. Nu bijvoorbeeld in Duitsland en Zwitserland voor alle risicogroepen beschermingsmogelijkheden bestaan, zouden hier de restrictieve corona-maatregelen, die ingrijpen in de grondrechten van de mensen, teruggeschroefd en opgeheven moeten worden.</w:t>
      </w:r>
    </w:p>
    <w:p w:rsidR="00625364" w:rsidRDefault="00625364">
      <w:pPr>
        <w:rPr>
          <w:sz w:val="28"/>
          <w:szCs w:val="28"/>
        </w:rPr>
      </w:pPr>
      <w:r>
        <w:rPr>
          <w:sz w:val="28"/>
          <w:szCs w:val="28"/>
        </w:rPr>
        <w:t xml:space="preserve">Een algemeen vaccinaanbod voor kinderen en jongeren beschouwen wij (met uitzondering van bepaalde risicogroepen) momenteel als niet voldoende gerechtvaardigd. In geen geval mag hun deelname aan onderwijs en sociale relaties </w:t>
      </w:r>
      <w:r w:rsidR="002C1CB5">
        <w:rPr>
          <w:sz w:val="28"/>
          <w:szCs w:val="28"/>
        </w:rPr>
        <w:t xml:space="preserve">afhankelijk gemaakt worden </w:t>
      </w:r>
      <w:r>
        <w:rPr>
          <w:sz w:val="28"/>
          <w:szCs w:val="28"/>
        </w:rPr>
        <w:t>van een vaccinatie.</w:t>
      </w:r>
    </w:p>
    <w:p w:rsidR="002C1CB5" w:rsidRPr="002C1CB5" w:rsidRDefault="002C1CB5">
      <w:pPr>
        <w:rPr>
          <w:b/>
          <w:sz w:val="28"/>
          <w:szCs w:val="28"/>
        </w:rPr>
      </w:pPr>
      <w:r w:rsidRPr="002C1CB5">
        <w:rPr>
          <w:b/>
          <w:sz w:val="28"/>
          <w:szCs w:val="28"/>
        </w:rPr>
        <w:t>Meer dan een virale uitdaging</w:t>
      </w:r>
    </w:p>
    <w:p w:rsidR="002C1CB5" w:rsidRDefault="002C1CB5">
      <w:pPr>
        <w:rPr>
          <w:sz w:val="28"/>
          <w:szCs w:val="28"/>
        </w:rPr>
      </w:pPr>
      <w:r>
        <w:rPr>
          <w:sz w:val="28"/>
          <w:szCs w:val="28"/>
        </w:rPr>
        <w:t xml:space="preserve">De corona-pandemie is niet alleen een viraal maar ook een sociaal en socio-economisch probleem. Zo beïnvloeden niet alleen vooraf bestaande ziekten maar ook de maatschappelijke toestand evenzo als economische en sociale verhoudingen het ziekterisico en het ziekteverloop. </w:t>
      </w:r>
    </w:p>
    <w:p w:rsidR="002C1CB5" w:rsidRDefault="002C1CB5">
      <w:pPr>
        <w:rPr>
          <w:sz w:val="28"/>
          <w:szCs w:val="28"/>
        </w:rPr>
      </w:pPr>
      <w:r>
        <w:rPr>
          <w:sz w:val="28"/>
          <w:szCs w:val="28"/>
        </w:rPr>
        <w:t xml:space="preserve">Armoede en ondervoeding zijn wereldwijd een belangrijke risicofactor. Het is denkbaar dat de openbare gezondheidsdiensten de verbetering van de voeding en van de tussenmenselijke verhoudingen ook als focus bij de ziektepreventie zouden betrekken. </w:t>
      </w:r>
    </w:p>
    <w:p w:rsidR="002C1CB5" w:rsidRDefault="002C1CB5">
      <w:pPr>
        <w:rPr>
          <w:sz w:val="28"/>
          <w:szCs w:val="28"/>
        </w:rPr>
      </w:pPr>
      <w:r>
        <w:rPr>
          <w:sz w:val="28"/>
          <w:szCs w:val="28"/>
        </w:rPr>
        <w:t>De bescherming van voornamelijk oudere risicogroepen tegen infectie en het bevorderen van een gezonde weerstand – in het bijzonder bij kinderen en jongeren – moeten in een zinvol afgestemd evenwicht tot elkaar staan. Kinderen lopen waarschijnlijk door natuurlijke infectie met Sars-CoV-2 voor hun verdere leven het minste risico</w:t>
      </w:r>
      <w:r w:rsidR="00066AFD">
        <w:rPr>
          <w:sz w:val="28"/>
          <w:szCs w:val="28"/>
        </w:rPr>
        <w:t xml:space="preserve"> en </w:t>
      </w:r>
      <w:r w:rsidR="00840CD1">
        <w:rPr>
          <w:sz w:val="28"/>
          <w:szCs w:val="28"/>
        </w:rPr>
        <w:t xml:space="preserve">zijn </w:t>
      </w:r>
      <w:r w:rsidR="00066AFD">
        <w:rPr>
          <w:sz w:val="28"/>
          <w:szCs w:val="28"/>
        </w:rPr>
        <w:t>het duurzaamst tegen ernstige ziekteverloop</w:t>
      </w:r>
      <w:r w:rsidR="00066AFD" w:rsidRPr="00066AFD">
        <w:rPr>
          <w:sz w:val="28"/>
          <w:szCs w:val="28"/>
        </w:rPr>
        <w:t xml:space="preserve"> </w:t>
      </w:r>
      <w:r w:rsidR="00066AFD">
        <w:rPr>
          <w:sz w:val="28"/>
          <w:szCs w:val="28"/>
        </w:rPr>
        <w:t>beschermd. Omgekeerd waren zij – ten voordele van anderen – het meest door de officiële pandemiemaatregelen getroffen. Hier moet een einde aan komen; en de gezondheid van net kinderen en jongeren moet actief versterkt worden.</w:t>
      </w:r>
    </w:p>
    <w:p w:rsidR="00066AFD" w:rsidRDefault="00066AFD">
      <w:pPr>
        <w:rPr>
          <w:sz w:val="28"/>
          <w:szCs w:val="28"/>
        </w:rPr>
      </w:pPr>
      <w:r>
        <w:rPr>
          <w:sz w:val="28"/>
          <w:szCs w:val="28"/>
        </w:rPr>
        <w:t xml:space="preserve">Momenteel overweegt een puur op de verwekker gefixeerde, virologisch-technocratisch gedomineerde visie op de aanpak, met het gevolg van een medicalisering (en verdere economisering) van de maatschappij (2), verbonden met een ongekende mate van beperkingen van de individuele grondrechten. Ook deze hebben niet alleen een ethische maar evengoed een aan gezondheid gerelateerde relevantie. Want de gevolgen van lockdowns, zoals angst, vereenzaming en verregaand verlies van cultureel en kunstzinnig leven, zijn bekende onderdrukkers van het immuunsysteem van de mens, </w:t>
      </w:r>
      <w:r w:rsidR="00576C2A">
        <w:rPr>
          <w:sz w:val="28"/>
          <w:szCs w:val="28"/>
        </w:rPr>
        <w:t>en kunnen</w:t>
      </w:r>
      <w:r>
        <w:rPr>
          <w:sz w:val="28"/>
          <w:szCs w:val="28"/>
        </w:rPr>
        <w:t xml:space="preserve"> daardoor negatieve gevolgen hebben op het verloop van de pandemie.</w:t>
      </w:r>
      <w:r w:rsidR="00576C2A">
        <w:rPr>
          <w:sz w:val="28"/>
          <w:szCs w:val="28"/>
        </w:rPr>
        <w:t xml:space="preserve"> Op de medische, psychische en geestelijke gevolgen aspecten zijn wij in andere publicaties ingegaan (3).</w:t>
      </w:r>
    </w:p>
    <w:p w:rsidR="00576C2A" w:rsidRPr="00FF54F7" w:rsidRDefault="00576C2A">
      <w:pPr>
        <w:rPr>
          <w:b/>
          <w:sz w:val="28"/>
          <w:szCs w:val="28"/>
        </w:rPr>
      </w:pPr>
      <w:r w:rsidRPr="00FF54F7">
        <w:rPr>
          <w:b/>
          <w:sz w:val="28"/>
          <w:szCs w:val="28"/>
        </w:rPr>
        <w:t>Voorwaarden voor een geleefde vrijheid</w:t>
      </w:r>
    </w:p>
    <w:p w:rsidR="00FF54F7" w:rsidRDefault="00FF54F7">
      <w:pPr>
        <w:rPr>
          <w:sz w:val="28"/>
          <w:szCs w:val="28"/>
        </w:rPr>
      </w:pPr>
      <w:r>
        <w:rPr>
          <w:sz w:val="28"/>
          <w:szCs w:val="28"/>
        </w:rPr>
        <w:t>Samengevat vormt het thema Covid-19 en -vaccinatie in onze ogen een complex gebied, waar alle tijdgenoten onmiddellijk mee te maken hebben. Om daarbij de vrijheid van denken en beslissen te vrijwaren is zowel in het openbaar als binnen de antroposofische beweging een dialoogkwaliteit nodig die een dergelijke vrijheid mogelijk maakt. En deze vereist een overeenkomstig rechtskader en een door de burgermaatschappij dusdanig geleefd leven, waar wij in de meeste staten duidelijk nog ver van af staan.</w:t>
      </w:r>
    </w:p>
    <w:p w:rsidR="00FF54F7" w:rsidRDefault="00FF54F7">
      <w:pPr>
        <w:rPr>
          <w:sz w:val="28"/>
          <w:szCs w:val="28"/>
        </w:rPr>
      </w:pPr>
      <w:r>
        <w:rPr>
          <w:sz w:val="28"/>
          <w:szCs w:val="28"/>
        </w:rPr>
        <w:t>Op deze manier wilden wij in eigen woorden de houding van de leidin</w:t>
      </w:r>
      <w:r w:rsidR="00EC6751">
        <w:rPr>
          <w:sz w:val="28"/>
          <w:szCs w:val="28"/>
        </w:rPr>
        <w:t>g van de Medische Sectie in verb</w:t>
      </w:r>
      <w:r>
        <w:rPr>
          <w:sz w:val="28"/>
          <w:szCs w:val="28"/>
        </w:rPr>
        <w:t>a</w:t>
      </w:r>
      <w:r w:rsidR="00EC6751">
        <w:rPr>
          <w:sz w:val="28"/>
          <w:szCs w:val="28"/>
        </w:rPr>
        <w:t>nd met de vraag naar vaccinatie</w:t>
      </w:r>
      <w:r>
        <w:rPr>
          <w:sz w:val="28"/>
          <w:szCs w:val="28"/>
        </w:rPr>
        <w:t xml:space="preserve"> tegen Covid-19</w:t>
      </w:r>
      <w:r w:rsidR="00EC6751">
        <w:rPr>
          <w:sz w:val="28"/>
          <w:szCs w:val="28"/>
        </w:rPr>
        <w:t xml:space="preserve"> verduidelijken, zoals wij ze in vele publicaties en openbare evenementen verdedigd hebben. Daarbij zijn wij dankbaar voor de internationale dialoog met de vertegenwoordigers van de antroposofische artsenbeweging, waarbij de verschillende aspecten van de vaccinatievraag besproken en gewogen werden.</w:t>
      </w:r>
    </w:p>
    <w:p w:rsidR="00EC6751" w:rsidRDefault="00EC6751" w:rsidP="00EC6751">
      <w:pPr>
        <w:pStyle w:val="Lijstalinea"/>
        <w:numPr>
          <w:ilvl w:val="0"/>
          <w:numId w:val="1"/>
        </w:numPr>
        <w:rPr>
          <w:sz w:val="28"/>
          <w:szCs w:val="28"/>
          <w:lang w:val="de-DE"/>
        </w:rPr>
      </w:pPr>
      <w:r w:rsidRPr="00EC6751">
        <w:rPr>
          <w:sz w:val="28"/>
          <w:szCs w:val="28"/>
          <w:lang w:val="de-DE"/>
        </w:rPr>
        <w:t xml:space="preserve">Georg Soldner, David Martin: </w:t>
      </w:r>
      <w:r w:rsidR="00ED622E">
        <w:rPr>
          <w:sz w:val="28"/>
          <w:szCs w:val="28"/>
          <w:lang w:val="de-DE"/>
        </w:rPr>
        <w:t>‚</w:t>
      </w:r>
      <w:r w:rsidRPr="00EC6751">
        <w:rPr>
          <w:sz w:val="28"/>
          <w:szCs w:val="28"/>
          <w:lang w:val="de-DE"/>
        </w:rPr>
        <w:t xml:space="preserve">Impffragen im </w:t>
      </w:r>
      <w:r>
        <w:rPr>
          <w:sz w:val="28"/>
          <w:szCs w:val="28"/>
          <w:lang w:val="de-DE"/>
        </w:rPr>
        <w:t>Zusammenhang mit Covid-19</w:t>
      </w:r>
      <w:r w:rsidR="00ED622E">
        <w:rPr>
          <w:sz w:val="28"/>
          <w:szCs w:val="28"/>
          <w:lang w:val="de-DE"/>
        </w:rPr>
        <w:t>‘</w:t>
      </w:r>
      <w:r>
        <w:rPr>
          <w:sz w:val="28"/>
          <w:szCs w:val="28"/>
          <w:lang w:val="de-DE"/>
        </w:rPr>
        <w:t>, in: Der Merkurstab nr. 2/2021 (</w:t>
      </w:r>
      <w:hyperlink r:id="rId5" w:history="1">
        <w:r w:rsidRPr="00DA2AA4">
          <w:rPr>
            <w:rStyle w:val="Hyperlink"/>
            <w:sz w:val="28"/>
            <w:szCs w:val="28"/>
            <w:lang w:val="de-DE"/>
          </w:rPr>
          <w:t>www.anthromedics.org/DMS-21330-DE</w:t>
        </w:r>
      </w:hyperlink>
      <w:r>
        <w:rPr>
          <w:sz w:val="28"/>
          <w:szCs w:val="28"/>
          <w:lang w:val="de-DE"/>
        </w:rPr>
        <w:t>)</w:t>
      </w:r>
    </w:p>
    <w:p w:rsidR="00606727" w:rsidRDefault="00EC6751" w:rsidP="00EC6751">
      <w:pPr>
        <w:pStyle w:val="Lijstalinea"/>
        <w:numPr>
          <w:ilvl w:val="0"/>
          <w:numId w:val="1"/>
        </w:numPr>
        <w:rPr>
          <w:sz w:val="28"/>
          <w:szCs w:val="28"/>
          <w:lang w:val="de-DE"/>
        </w:rPr>
      </w:pPr>
      <w:r w:rsidRPr="00EC6751">
        <w:rPr>
          <w:sz w:val="28"/>
          <w:szCs w:val="28"/>
          <w:lang w:val="de-DE"/>
        </w:rPr>
        <w:t xml:space="preserve">Peter Selg: </w:t>
      </w:r>
      <w:r w:rsidR="00ED622E">
        <w:rPr>
          <w:sz w:val="28"/>
          <w:szCs w:val="28"/>
          <w:lang w:val="de-DE"/>
        </w:rPr>
        <w:t>‚</w:t>
      </w:r>
      <w:r w:rsidRPr="00EC6751">
        <w:rPr>
          <w:sz w:val="28"/>
          <w:szCs w:val="28"/>
          <w:lang w:val="de-DE"/>
        </w:rPr>
        <w:t>Eine medikalisierte Gesellschaft?</w:t>
      </w:r>
      <w:r w:rsidR="00ED622E">
        <w:rPr>
          <w:sz w:val="28"/>
          <w:szCs w:val="28"/>
          <w:lang w:val="de-DE"/>
        </w:rPr>
        <w:t>‘</w:t>
      </w:r>
      <w:r w:rsidRPr="00EC6751">
        <w:rPr>
          <w:sz w:val="28"/>
          <w:szCs w:val="28"/>
          <w:lang w:val="de-DE"/>
        </w:rPr>
        <w:t>, in: Ueli Hurter, Justus Wittich</w:t>
      </w:r>
      <w:r>
        <w:rPr>
          <w:sz w:val="28"/>
          <w:szCs w:val="28"/>
          <w:lang w:val="de-DE"/>
        </w:rPr>
        <w:t xml:space="preserve"> (Hg.): Perspektiven und Initiativen zur Coronazeit, 2020.</w:t>
      </w:r>
    </w:p>
    <w:p w:rsidR="00ED622E" w:rsidRDefault="00EC6751" w:rsidP="00EC6751">
      <w:pPr>
        <w:pStyle w:val="Lijstalinea"/>
        <w:numPr>
          <w:ilvl w:val="0"/>
          <w:numId w:val="1"/>
        </w:numPr>
        <w:rPr>
          <w:sz w:val="28"/>
          <w:szCs w:val="28"/>
          <w:lang w:val="de-DE"/>
        </w:rPr>
      </w:pPr>
      <w:r>
        <w:rPr>
          <w:sz w:val="28"/>
          <w:szCs w:val="28"/>
          <w:lang w:val="de-DE"/>
        </w:rPr>
        <w:t>Georg Soldner: ‚Ökologie und Pandemie. Was</w:t>
      </w:r>
      <w:r w:rsidR="00ED622E">
        <w:rPr>
          <w:sz w:val="28"/>
          <w:szCs w:val="28"/>
          <w:lang w:val="de-DE"/>
        </w:rPr>
        <w:t xml:space="preserve"> </w:t>
      </w:r>
      <w:r>
        <w:rPr>
          <w:sz w:val="28"/>
          <w:szCs w:val="28"/>
          <w:lang w:val="de-DE"/>
        </w:rPr>
        <w:t>lernen wir an C</w:t>
      </w:r>
      <w:r w:rsidR="00ED622E">
        <w:rPr>
          <w:sz w:val="28"/>
          <w:szCs w:val="28"/>
          <w:lang w:val="de-DE"/>
        </w:rPr>
        <w:t xml:space="preserve">ovid-19?‘ und Matthias Girke: ‚Welche Auswirkungen haben innere Arbeit und Meditation auf die Gesundungskräfte des Menschen?‘, in: Ueli Hurter, Justus Wittich (Hg.): Coronazeit. Zur geistigen Signatur der Gegenwart; sowie Matthias Girke und Georg Soldner: ‚Drei Zeichen und ihre Botschaft‘, in: Das Goetheanum nr. 13/2021. </w:t>
      </w:r>
    </w:p>
    <w:p w:rsidR="00EC6751" w:rsidRDefault="00ED622E" w:rsidP="00ED622E">
      <w:pPr>
        <w:pStyle w:val="Lijstalinea"/>
        <w:rPr>
          <w:sz w:val="28"/>
          <w:szCs w:val="28"/>
          <w:lang w:val="de-DE"/>
        </w:rPr>
      </w:pPr>
      <w:r>
        <w:rPr>
          <w:sz w:val="28"/>
          <w:szCs w:val="28"/>
          <w:lang w:val="de-DE"/>
        </w:rPr>
        <w:t>Weitere Beiträge – auch anderer Autorinnen und Autoren – zum Thema Covid-19: medsektion-goetheanum.org/aktuelles/covid-19</w:t>
      </w:r>
    </w:p>
    <w:p w:rsidR="00FE31A2" w:rsidRDefault="00FE31A2" w:rsidP="00FE31A2">
      <w:pPr>
        <w:rPr>
          <w:sz w:val="28"/>
          <w:szCs w:val="28"/>
          <w:lang w:val="de-DE"/>
        </w:rPr>
      </w:pPr>
    </w:p>
    <w:p w:rsidR="00FE31A2" w:rsidRDefault="00FE31A2" w:rsidP="00FE31A2">
      <w:pPr>
        <w:rPr>
          <w:sz w:val="28"/>
          <w:szCs w:val="28"/>
          <w:lang w:val="de-DE"/>
        </w:rPr>
      </w:pPr>
      <w:r>
        <w:rPr>
          <w:sz w:val="28"/>
          <w:szCs w:val="28"/>
          <w:lang w:val="de-DE"/>
        </w:rPr>
        <w:t>Bron: Anthroposophie weltweit – Was in der Anthroposophischen Gesellschaft vorgeht, 11/21 van 29 oktober 2021</w:t>
      </w:r>
    </w:p>
    <w:p w:rsidR="00FE31A2" w:rsidRPr="00FE31A2" w:rsidRDefault="00FE31A2" w:rsidP="00FE31A2">
      <w:pPr>
        <w:rPr>
          <w:sz w:val="28"/>
          <w:szCs w:val="28"/>
          <w:lang w:val="de-DE"/>
        </w:rPr>
      </w:pPr>
      <w:proofErr w:type="spellStart"/>
      <w:r>
        <w:rPr>
          <w:sz w:val="28"/>
          <w:szCs w:val="28"/>
          <w:lang w:val="de-DE"/>
        </w:rPr>
        <w:t>Vertaling</w:t>
      </w:r>
      <w:proofErr w:type="spellEnd"/>
      <w:r>
        <w:rPr>
          <w:sz w:val="28"/>
          <w:szCs w:val="28"/>
          <w:lang w:val="de-DE"/>
        </w:rPr>
        <w:t>: Marnix Schaubroeck.</w:t>
      </w:r>
    </w:p>
    <w:sectPr w:rsidR="00FE31A2" w:rsidRPr="00FE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221FE"/>
    <w:multiLevelType w:val="hybridMultilevel"/>
    <w:tmpl w:val="9AAEA18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AB"/>
    <w:rsid w:val="00066AFD"/>
    <w:rsid w:val="001465BC"/>
    <w:rsid w:val="002C1CB5"/>
    <w:rsid w:val="003A6861"/>
    <w:rsid w:val="003F5A90"/>
    <w:rsid w:val="004C0C1B"/>
    <w:rsid w:val="00576C2A"/>
    <w:rsid w:val="005B0677"/>
    <w:rsid w:val="005E5CF8"/>
    <w:rsid w:val="00606727"/>
    <w:rsid w:val="00625364"/>
    <w:rsid w:val="00840CD1"/>
    <w:rsid w:val="00BC7076"/>
    <w:rsid w:val="00BD2FAB"/>
    <w:rsid w:val="00D36E19"/>
    <w:rsid w:val="00E53932"/>
    <w:rsid w:val="00E93DFB"/>
    <w:rsid w:val="00EC6751"/>
    <w:rsid w:val="00ED622E"/>
    <w:rsid w:val="00FE31A2"/>
    <w:rsid w:val="00FF54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6F017-37B0-4636-876B-9ACAECC8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6751"/>
    <w:pPr>
      <w:ind w:left="720"/>
      <w:contextualSpacing/>
    </w:pPr>
  </w:style>
  <w:style w:type="character" w:styleId="Hyperlink">
    <w:name w:val="Hyperlink"/>
    <w:basedOn w:val="Standaardalinea-lettertype"/>
    <w:uiPriority w:val="99"/>
    <w:unhideWhenUsed/>
    <w:rsid w:val="00EC6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hromedics.org/DMS-21330-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1596</Words>
  <Characters>8779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9</cp:revision>
  <dcterms:created xsi:type="dcterms:W3CDTF">2021-11-22T15:23:00Z</dcterms:created>
  <dcterms:modified xsi:type="dcterms:W3CDTF">2022-02-18T19:46:00Z</dcterms:modified>
</cp:coreProperties>
</file>